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72D53">
      <w:pPr>
        <w:widowControl w:val="0"/>
        <w:adjustRightInd/>
        <w:snapToGrid/>
        <w:spacing w:after="0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附件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3</w:t>
      </w:r>
    </w:p>
    <w:p w14:paraId="50129C66">
      <w:pPr>
        <w:widowControl w:val="0"/>
        <w:adjustRightInd/>
        <w:snapToGrid/>
        <w:spacing w:after="0" w:line="500" w:lineRule="exact"/>
        <w:jc w:val="center"/>
        <w:rPr>
          <w:rFonts w:ascii="方正黑体_GBK" w:hAnsi="Times New Roman" w:eastAsia="方正黑体_GBK" w:cs="Times New Roman"/>
          <w:color w:val="000000"/>
          <w:kern w:val="2"/>
          <w:sz w:val="36"/>
          <w:szCs w:val="36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6"/>
          <w:szCs w:val="36"/>
        </w:rPr>
        <w:t>认定注意事项</w:t>
      </w:r>
    </w:p>
    <w:p w14:paraId="7506C753">
      <w:pPr>
        <w:spacing w:after="0" w:line="600" w:lineRule="exact"/>
        <w:rPr>
          <w:rFonts w:ascii="Times New Roman" w:hAnsi="Times New Roman" w:eastAsia="仿宋" w:cs="仿宋"/>
          <w:color w:val="FF0000"/>
          <w:sz w:val="32"/>
          <w:szCs w:val="32"/>
        </w:rPr>
      </w:pPr>
    </w:p>
    <w:p w14:paraId="2019A5ED">
      <w:pPr>
        <w:spacing w:after="0"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1.体检请携带本人身份证，体检表格自行双面打印并贴上本人照片（和网报照片一致，体检表见附件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Times New Roman" w:eastAsia="仿宋"/>
          <w:sz w:val="32"/>
          <w:szCs w:val="32"/>
        </w:rPr>
        <w:t>），如实填写既往病史并签名。体检时间必须在202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日前完成，体检费用自行到医院缴纳</w:t>
      </w:r>
      <w:r>
        <w:rPr>
          <w:rFonts w:hint="eastAsia" w:ascii="Times New Roman" w:hAnsi="Times New Roman" w:eastAsia="仿宋" w:cs="仿宋"/>
          <w:sz w:val="32"/>
          <w:szCs w:val="32"/>
        </w:rPr>
        <w:t>，体检后体检表由学校统一取回。</w:t>
      </w:r>
    </w:p>
    <w:p w14:paraId="56320E72">
      <w:pPr>
        <w:spacing w:after="0"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1寸白底彩色证件照：照片应与网上提交的电子版一致，正面、免冠、无遮挡，符合证件照要求。</w:t>
      </w:r>
    </w:p>
    <w:p w14:paraId="0012CC48">
      <w:pPr>
        <w:spacing w:after="0"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.个人简历</w:t>
      </w:r>
      <w:r>
        <w:rPr>
          <w:rFonts w:ascii="Times New Roman" w:hAnsi="Times New Roman" w:eastAsia="仿宋"/>
          <w:sz w:val="32"/>
          <w:szCs w:val="32"/>
        </w:rPr>
        <w:t>，超过3个月的需要填写，没有超过3个月的工作经历</w:t>
      </w:r>
      <w:r>
        <w:rPr>
          <w:rFonts w:hint="eastAsia" w:ascii="Times New Roman" w:hAnsi="Times New Roman" w:eastAsia="仿宋"/>
          <w:sz w:val="32"/>
          <w:szCs w:val="32"/>
        </w:rPr>
        <w:t>不用填写。</w:t>
      </w:r>
    </w:p>
    <w:p w14:paraId="6C3395A9">
      <w:pPr>
        <w:spacing w:after="0"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5.《个人承诺书》签字后扫描上传，按照系统提示下载。</w:t>
      </w:r>
    </w:p>
    <w:p w14:paraId="12015462">
      <w:pPr>
        <w:spacing w:after="0" w:line="600" w:lineRule="exact"/>
        <w:ind w:firstLine="640" w:firstLineChars="200"/>
        <w:rPr>
          <w:rFonts w:ascii="Times New Roman" w:hAnsi="Times New Roman" w:eastAsia="仿宋" w:cs="仿宋"/>
          <w:color w:val="FF0000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6.系统填报出现</w:t>
      </w:r>
      <w:r>
        <w:rPr>
          <w:rFonts w:ascii="Times New Roman" w:hAnsi="Times New Roman" w:eastAsia="仿宋"/>
          <w:sz w:val="32"/>
          <w:szCs w:val="32"/>
        </w:rPr>
        <w:t>申请人无法登陆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ascii="Times New Roman" w:hAnsi="Times New Roman" w:eastAsia="仿宋"/>
          <w:sz w:val="32"/>
          <w:szCs w:val="32"/>
        </w:rPr>
        <w:t>上传照片失败、照片不显示、调整照片选框显示不正常</w:t>
      </w:r>
      <w:r>
        <w:rPr>
          <w:rFonts w:hint="eastAsia" w:ascii="Times New Roman" w:hAnsi="Times New Roman" w:eastAsia="仿宋"/>
          <w:sz w:val="32"/>
          <w:szCs w:val="32"/>
        </w:rPr>
        <w:t>等问题</w:t>
      </w:r>
      <w:r>
        <w:rPr>
          <w:rFonts w:ascii="Times New Roman" w:hAnsi="Times New Roman" w:eastAsia="仿宋"/>
          <w:sz w:val="32"/>
          <w:szCs w:val="32"/>
        </w:rPr>
        <w:t>，要求申请人使用谷歌浏览器或将浏览器切换成极速模式。</w:t>
      </w:r>
    </w:p>
    <w:p w14:paraId="7232E269">
      <w:pPr>
        <w:spacing w:after="0" w:line="600" w:lineRule="exact"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/>
          <w:sz w:val="32"/>
          <w:szCs w:val="32"/>
        </w:rPr>
        <w:t>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可告知申请人提前登录中国教师资格网：https://www.jszg.edu.cn，通过“咨询服务”-“操作手册”栏目查阅《申请人账号注册登录使用手册》《教师资格认定申请人使用手册》，熟悉需准备的材料和系统填报步骤，预留充足的填报时间；若申请人在登录过程中遇到无法明确识别的问题，建议先通过访问网页的“咨询服务”-“常见问题”栏目，以获取相应的解决方案。</w:t>
      </w:r>
    </w:p>
    <w:p w14:paraId="6FD4F8A9">
      <w:pPr>
        <w:spacing w:after="0"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/>
          <w:sz w:val="32"/>
          <w:szCs w:val="32"/>
        </w:rPr>
        <w:t>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考试形式选择：高校教师需统一选择为“非国家统一考试”</w:t>
      </w:r>
    </w:p>
    <w:p w14:paraId="7F70A4AD">
      <w:pPr>
        <w:spacing w:after="0"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/>
          <w:sz w:val="32"/>
          <w:szCs w:val="32"/>
        </w:rPr>
        <w:t>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任教</w:t>
      </w:r>
      <w:r>
        <w:rPr>
          <w:rFonts w:hint="eastAsia" w:ascii="Times New Roman" w:hAnsi="Times New Roman" w:eastAsia="仿宋"/>
          <w:sz w:val="32"/>
          <w:szCs w:val="32"/>
        </w:rPr>
        <w:t>学科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选择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需填写至</w:t>
      </w:r>
      <w:r>
        <w:rPr>
          <w:rFonts w:hint="eastAsia" w:ascii="Times New Roman" w:hAnsi="Times New Roman" w:eastAsia="仿宋"/>
          <w:sz w:val="32"/>
          <w:szCs w:val="32"/>
        </w:rPr>
        <w:t>最后一级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不能选择大类进行认定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）</w:t>
      </w:r>
    </w:p>
    <w:p w14:paraId="48909FBD">
      <w:pPr>
        <w:spacing w:after="0"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"/>
          <w:sz w:val="32"/>
          <w:szCs w:val="32"/>
        </w:rPr>
        <w:t>申请地类型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选择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高校教师需统一选择为</w:t>
      </w:r>
      <w:r>
        <w:rPr>
          <w:rFonts w:hint="eastAsia" w:ascii="Times New Roman" w:hAnsi="Times New Roman" w:eastAsia="仿宋"/>
          <w:sz w:val="32"/>
          <w:szCs w:val="32"/>
        </w:rPr>
        <w:t>“任教单位所在地”</w:t>
      </w:r>
    </w:p>
    <w:p w14:paraId="22F67DCD">
      <w:pPr>
        <w:spacing w:after="0"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11.认定机构选择：“重庆市教育委员会”；确认点选择：应为对应的任教高校。</w:t>
      </w:r>
    </w:p>
    <w:p w14:paraId="01DD4EF0">
      <w:pPr>
        <w:spacing w:after="0" w:line="600" w:lineRule="exact"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12.全程网办选择：不参与</w:t>
      </w:r>
    </w:p>
    <w:p w14:paraId="47D9E878">
      <w:pPr>
        <w:spacing w:after="0"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ECF96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102F4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zc5MzVhYTc0M2NlODA1OWFmZGE0N2VlNmU1Mjk5NWMifQ=="/>
  </w:docVars>
  <w:rsids>
    <w:rsidRoot w:val="00D31D50"/>
    <w:rsid w:val="000269B0"/>
    <w:rsid w:val="00034B3C"/>
    <w:rsid w:val="000542D9"/>
    <w:rsid w:val="000634EF"/>
    <w:rsid w:val="00072A19"/>
    <w:rsid w:val="000E3A46"/>
    <w:rsid w:val="00140715"/>
    <w:rsid w:val="00154296"/>
    <w:rsid w:val="001B73C2"/>
    <w:rsid w:val="001D2C09"/>
    <w:rsid w:val="001E63BF"/>
    <w:rsid w:val="00252F41"/>
    <w:rsid w:val="002A31E7"/>
    <w:rsid w:val="002B16D3"/>
    <w:rsid w:val="002D1A92"/>
    <w:rsid w:val="002F7341"/>
    <w:rsid w:val="003102A8"/>
    <w:rsid w:val="00323B43"/>
    <w:rsid w:val="00326504"/>
    <w:rsid w:val="003A2885"/>
    <w:rsid w:val="003A7282"/>
    <w:rsid w:val="003B6A25"/>
    <w:rsid w:val="003D37D8"/>
    <w:rsid w:val="003F46B8"/>
    <w:rsid w:val="00422611"/>
    <w:rsid w:val="00426133"/>
    <w:rsid w:val="004358AB"/>
    <w:rsid w:val="00474BAC"/>
    <w:rsid w:val="00493FE6"/>
    <w:rsid w:val="004B38AF"/>
    <w:rsid w:val="004E075D"/>
    <w:rsid w:val="0050517D"/>
    <w:rsid w:val="00545E93"/>
    <w:rsid w:val="005478D1"/>
    <w:rsid w:val="00554D1B"/>
    <w:rsid w:val="00571BE3"/>
    <w:rsid w:val="0058100F"/>
    <w:rsid w:val="005866A8"/>
    <w:rsid w:val="005908A0"/>
    <w:rsid w:val="00595150"/>
    <w:rsid w:val="005A1940"/>
    <w:rsid w:val="0061362F"/>
    <w:rsid w:val="006223D9"/>
    <w:rsid w:val="00627670"/>
    <w:rsid w:val="00635217"/>
    <w:rsid w:val="006948CD"/>
    <w:rsid w:val="00694971"/>
    <w:rsid w:val="00697F34"/>
    <w:rsid w:val="006C54C4"/>
    <w:rsid w:val="006E40AC"/>
    <w:rsid w:val="006E4668"/>
    <w:rsid w:val="006F233E"/>
    <w:rsid w:val="006F7F86"/>
    <w:rsid w:val="006F7FCB"/>
    <w:rsid w:val="00736146"/>
    <w:rsid w:val="00744A3E"/>
    <w:rsid w:val="00745329"/>
    <w:rsid w:val="007A4C85"/>
    <w:rsid w:val="007C6631"/>
    <w:rsid w:val="007F0CDD"/>
    <w:rsid w:val="008201DA"/>
    <w:rsid w:val="008510A7"/>
    <w:rsid w:val="008B7726"/>
    <w:rsid w:val="008F7214"/>
    <w:rsid w:val="00902CCF"/>
    <w:rsid w:val="00935480"/>
    <w:rsid w:val="0095781F"/>
    <w:rsid w:val="00981102"/>
    <w:rsid w:val="009A5039"/>
    <w:rsid w:val="009B4320"/>
    <w:rsid w:val="009D32FF"/>
    <w:rsid w:val="009F41E6"/>
    <w:rsid w:val="00A13EF1"/>
    <w:rsid w:val="00A519A9"/>
    <w:rsid w:val="00A91860"/>
    <w:rsid w:val="00AC4168"/>
    <w:rsid w:val="00AC7CFE"/>
    <w:rsid w:val="00AD4B62"/>
    <w:rsid w:val="00AD67B9"/>
    <w:rsid w:val="00B536C3"/>
    <w:rsid w:val="00B560D7"/>
    <w:rsid w:val="00B65F75"/>
    <w:rsid w:val="00B90211"/>
    <w:rsid w:val="00BA0EE5"/>
    <w:rsid w:val="00BE1DE7"/>
    <w:rsid w:val="00C159F6"/>
    <w:rsid w:val="00C30064"/>
    <w:rsid w:val="00C83204"/>
    <w:rsid w:val="00C91803"/>
    <w:rsid w:val="00C96877"/>
    <w:rsid w:val="00CB5246"/>
    <w:rsid w:val="00CD7B8B"/>
    <w:rsid w:val="00CE5235"/>
    <w:rsid w:val="00D022EA"/>
    <w:rsid w:val="00D31D50"/>
    <w:rsid w:val="00DB475C"/>
    <w:rsid w:val="00DD27E6"/>
    <w:rsid w:val="00E116F8"/>
    <w:rsid w:val="00E21D1D"/>
    <w:rsid w:val="00E67FDB"/>
    <w:rsid w:val="00E776A4"/>
    <w:rsid w:val="00E93718"/>
    <w:rsid w:val="00F240CD"/>
    <w:rsid w:val="00F44F54"/>
    <w:rsid w:val="00F665C6"/>
    <w:rsid w:val="00F83769"/>
    <w:rsid w:val="00F867DD"/>
    <w:rsid w:val="00F927B7"/>
    <w:rsid w:val="00FC6FAE"/>
    <w:rsid w:val="00FC7A00"/>
    <w:rsid w:val="00FE50D4"/>
    <w:rsid w:val="00FE636C"/>
    <w:rsid w:val="261C28C8"/>
    <w:rsid w:val="2CF85EEF"/>
    <w:rsid w:val="4DB42BBD"/>
    <w:rsid w:val="722B2E43"/>
    <w:rsid w:val="732B4C12"/>
    <w:rsid w:val="7C0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脚 Char"/>
    <w:basedOn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10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607</Characters>
  <Lines>2</Lines>
  <Paragraphs>1</Paragraphs>
  <TotalTime>4</TotalTime>
  <ScaleCrop>false</ScaleCrop>
  <LinksUpToDate>false</LinksUpToDate>
  <CharactersWithSpaces>607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2021-04-02T04:08:00Z</dcterms:created>
  <dc:creator>Administrator</dc:creator>
  <cp:lastModifiedBy>张丽萍</cp:lastModifiedBy>
  <dcterms:modified xsi:type="dcterms:W3CDTF">2025-09-16T07:54:56Z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B181C2E82A9149B492778F6A7DE1E9FC</vt:lpwstr>
  </property>
  <property fmtid="{D5CDD505-2E9C-101B-9397-08002B2CF9AE}" pid="4" name="KSOTemplateDocerSaveRecord">
    <vt:lpwstr>eyJoZGlkIjoiMzc5MzVhYTc0M2NlODA1OWFmZGE0N2VlNmU1Mjk5NWMifQ==</vt:lpwstr>
  </property>
</Properties>
</file>